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30F7" w14:textId="178B65F4" w:rsidR="00F27DF5" w:rsidRDefault="00F27DF5" w:rsidP="00F27DF5">
      <w:pPr>
        <w:jc w:val="center"/>
      </w:pPr>
      <w:r w:rsidRPr="00F27DF5">
        <w:rPr>
          <w:noProof/>
        </w:rPr>
        <w:drawing>
          <wp:inline distT="0" distB="0" distL="0" distR="0" wp14:anchorId="59D2FE68" wp14:editId="2D48369B">
            <wp:extent cx="916554" cy="904804"/>
            <wp:effectExtent l="0" t="0" r="0" b="0"/>
            <wp:docPr id="1603634616" name="Picture 1" descr="A logo of a t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34616" name="Picture 1" descr="A logo of a train&#10;&#10;AI-generated content may be incorrect."/>
                    <pic:cNvPicPr/>
                  </pic:nvPicPr>
                  <pic:blipFill>
                    <a:blip r:embed="rId9"/>
                    <a:stretch>
                      <a:fillRect/>
                    </a:stretch>
                  </pic:blipFill>
                  <pic:spPr>
                    <a:xfrm>
                      <a:off x="0" y="0"/>
                      <a:ext cx="920872" cy="909067"/>
                    </a:xfrm>
                    <a:prstGeom prst="rect">
                      <a:avLst/>
                    </a:prstGeom>
                  </pic:spPr>
                </pic:pic>
              </a:graphicData>
            </a:graphic>
          </wp:inline>
        </w:drawing>
      </w:r>
    </w:p>
    <w:p w14:paraId="5D1A5F09" w14:textId="77777777" w:rsidR="00F27DF5" w:rsidRDefault="00F27DF5"/>
    <w:p w14:paraId="676F3D8F" w14:textId="6B76BB40" w:rsidR="004B5DA5" w:rsidRPr="005249E6" w:rsidRDefault="004B5DA5" w:rsidP="004B5DA5">
      <w:pPr>
        <w:jc w:val="center"/>
        <w:rPr>
          <w:b/>
          <w:bCs/>
          <w:sz w:val="20"/>
          <w:szCs w:val="22"/>
        </w:rPr>
      </w:pPr>
      <w:r w:rsidRPr="005249E6">
        <w:rPr>
          <w:b/>
          <w:bCs/>
          <w:sz w:val="20"/>
          <w:szCs w:val="22"/>
        </w:rPr>
        <w:t>CENTRAL PLANNING COMMISSION</w:t>
      </w:r>
    </w:p>
    <w:p w14:paraId="56BAA7DB" w14:textId="5A0323EB" w:rsidR="004B5DA5" w:rsidRPr="005249E6" w:rsidRDefault="004B5DA5" w:rsidP="004B5DA5">
      <w:pPr>
        <w:jc w:val="center"/>
        <w:rPr>
          <w:b/>
          <w:bCs/>
          <w:sz w:val="20"/>
          <w:szCs w:val="22"/>
        </w:rPr>
      </w:pPr>
      <w:r w:rsidRPr="005249E6">
        <w:rPr>
          <w:b/>
          <w:bCs/>
          <w:sz w:val="20"/>
          <w:szCs w:val="22"/>
        </w:rPr>
        <w:t>REGULAR MEETING</w:t>
      </w:r>
    </w:p>
    <w:p w14:paraId="3CA5C004" w14:textId="30C2A0B0" w:rsidR="004B5DA5" w:rsidRPr="005249E6" w:rsidRDefault="004B5DA5" w:rsidP="004B5DA5">
      <w:pPr>
        <w:jc w:val="center"/>
        <w:rPr>
          <w:b/>
          <w:bCs/>
          <w:sz w:val="20"/>
          <w:szCs w:val="22"/>
        </w:rPr>
      </w:pPr>
      <w:r w:rsidRPr="005249E6">
        <w:rPr>
          <w:b/>
          <w:bCs/>
          <w:sz w:val="20"/>
          <w:szCs w:val="22"/>
        </w:rPr>
        <w:t>March 18</w:t>
      </w:r>
      <w:r w:rsidRPr="005249E6">
        <w:rPr>
          <w:b/>
          <w:bCs/>
          <w:sz w:val="20"/>
          <w:szCs w:val="22"/>
          <w:vertAlign w:val="superscript"/>
        </w:rPr>
        <w:t>th</w:t>
      </w:r>
      <w:r w:rsidRPr="005249E6">
        <w:rPr>
          <w:b/>
          <w:bCs/>
          <w:sz w:val="20"/>
          <w:szCs w:val="22"/>
        </w:rPr>
        <w:t>, 2025</w:t>
      </w:r>
      <w:r w:rsidR="009C0807">
        <w:rPr>
          <w:b/>
          <w:bCs/>
          <w:sz w:val="20"/>
          <w:szCs w:val="22"/>
        </w:rPr>
        <w:t xml:space="preserve"> – 6:30 PM</w:t>
      </w:r>
    </w:p>
    <w:p w14:paraId="497EE7E9" w14:textId="7B045D2D" w:rsidR="004B5DA5" w:rsidRPr="005249E6" w:rsidRDefault="004B5DA5" w:rsidP="004B5DA5">
      <w:pPr>
        <w:jc w:val="center"/>
        <w:rPr>
          <w:b/>
          <w:bCs/>
          <w:sz w:val="20"/>
          <w:szCs w:val="22"/>
        </w:rPr>
      </w:pPr>
      <w:r w:rsidRPr="005249E6">
        <w:rPr>
          <w:b/>
          <w:bCs/>
          <w:sz w:val="20"/>
          <w:szCs w:val="22"/>
        </w:rPr>
        <w:t>CENTRAL TOWN HALL</w:t>
      </w:r>
    </w:p>
    <w:p w14:paraId="10C6277D" w14:textId="4D064D5F" w:rsidR="004B5DA5" w:rsidRPr="005249E6" w:rsidRDefault="004B5DA5" w:rsidP="004B5DA5">
      <w:pPr>
        <w:jc w:val="center"/>
        <w:rPr>
          <w:b/>
          <w:bCs/>
          <w:sz w:val="20"/>
          <w:szCs w:val="22"/>
        </w:rPr>
      </w:pPr>
      <w:r w:rsidRPr="005249E6">
        <w:rPr>
          <w:b/>
          <w:bCs/>
          <w:sz w:val="20"/>
          <w:szCs w:val="22"/>
        </w:rPr>
        <w:t>1067 WEST MAIN STREET, CENTRAL SC, 29630</w:t>
      </w:r>
    </w:p>
    <w:p w14:paraId="0F5A152C" w14:textId="77777777" w:rsidR="004B5DA5" w:rsidRDefault="004B5DA5" w:rsidP="004B5DA5">
      <w:pPr>
        <w:jc w:val="center"/>
      </w:pPr>
    </w:p>
    <w:p w14:paraId="0A7B05A7" w14:textId="6D1EF741" w:rsidR="004B5DA5" w:rsidRPr="00347956" w:rsidRDefault="004B5DA5" w:rsidP="005249E6">
      <w:pPr>
        <w:jc w:val="center"/>
        <w:rPr>
          <w:i/>
          <w:iCs/>
          <w:sz w:val="18"/>
          <w:szCs w:val="20"/>
        </w:rPr>
      </w:pPr>
      <w:r w:rsidRPr="00347956">
        <w:rPr>
          <w:i/>
          <w:iCs/>
          <w:sz w:val="18"/>
          <w:szCs w:val="20"/>
        </w:rPr>
        <w:t xml:space="preserve">Disclaimer: Information contained in the “Background Information” section(s) is intended to provide the public with context </w:t>
      </w:r>
      <w:r w:rsidR="00F27DF5" w:rsidRPr="00347956">
        <w:rPr>
          <w:i/>
          <w:iCs/>
          <w:sz w:val="18"/>
          <w:szCs w:val="20"/>
        </w:rPr>
        <w:t>regarding</w:t>
      </w:r>
      <w:r w:rsidRPr="00347956">
        <w:rPr>
          <w:i/>
          <w:iCs/>
          <w:sz w:val="18"/>
          <w:szCs w:val="20"/>
        </w:rPr>
        <w:t xml:space="preserve"> agenda topics. </w:t>
      </w:r>
      <w:r w:rsidR="005249E6">
        <w:rPr>
          <w:i/>
          <w:iCs/>
          <w:sz w:val="18"/>
          <w:szCs w:val="20"/>
        </w:rPr>
        <w:t>It</w:t>
      </w:r>
      <w:r w:rsidRPr="00347956">
        <w:rPr>
          <w:i/>
          <w:iCs/>
          <w:sz w:val="18"/>
          <w:szCs w:val="20"/>
        </w:rPr>
        <w:t xml:space="preserve"> </w:t>
      </w:r>
      <w:r w:rsidR="00F27DF5" w:rsidRPr="00347956">
        <w:rPr>
          <w:i/>
          <w:iCs/>
          <w:sz w:val="18"/>
          <w:szCs w:val="20"/>
        </w:rPr>
        <w:t xml:space="preserve">is for </w:t>
      </w:r>
      <w:r w:rsidR="00880EB7" w:rsidRPr="00347956">
        <w:rPr>
          <w:i/>
          <w:iCs/>
          <w:sz w:val="18"/>
          <w:szCs w:val="20"/>
        </w:rPr>
        <w:t>informational purposes</w:t>
      </w:r>
      <w:r w:rsidRPr="00347956">
        <w:rPr>
          <w:i/>
          <w:iCs/>
          <w:sz w:val="18"/>
          <w:szCs w:val="20"/>
        </w:rPr>
        <w:t xml:space="preserve"> only and </w:t>
      </w:r>
      <w:r w:rsidR="00FC16EE">
        <w:rPr>
          <w:i/>
          <w:iCs/>
          <w:sz w:val="18"/>
          <w:szCs w:val="20"/>
        </w:rPr>
        <w:t>does not</w:t>
      </w:r>
      <w:r w:rsidR="00F27DF5" w:rsidRPr="00347956">
        <w:rPr>
          <w:i/>
          <w:iCs/>
          <w:sz w:val="18"/>
          <w:szCs w:val="20"/>
        </w:rPr>
        <w:t xml:space="preserve"> </w:t>
      </w:r>
      <w:r w:rsidR="005249E6">
        <w:rPr>
          <w:i/>
          <w:iCs/>
          <w:sz w:val="18"/>
          <w:szCs w:val="20"/>
        </w:rPr>
        <w:t>represent</w:t>
      </w:r>
      <w:r w:rsidR="00F27DF5" w:rsidRPr="00347956">
        <w:rPr>
          <w:i/>
          <w:iCs/>
          <w:sz w:val="18"/>
          <w:szCs w:val="20"/>
        </w:rPr>
        <w:t xml:space="preserve"> an opinion or position</w:t>
      </w:r>
      <w:r w:rsidR="00FC16EE">
        <w:rPr>
          <w:i/>
          <w:iCs/>
          <w:sz w:val="18"/>
          <w:szCs w:val="20"/>
        </w:rPr>
        <w:t xml:space="preserve"> regarding the </w:t>
      </w:r>
      <w:r w:rsidR="002621BE">
        <w:rPr>
          <w:i/>
          <w:iCs/>
          <w:sz w:val="18"/>
          <w:szCs w:val="20"/>
        </w:rPr>
        <w:t>topic</w:t>
      </w:r>
      <w:r w:rsidR="00FC16EE">
        <w:rPr>
          <w:i/>
          <w:iCs/>
          <w:sz w:val="18"/>
          <w:szCs w:val="20"/>
        </w:rPr>
        <w:t xml:space="preserve"> by</w:t>
      </w:r>
      <w:r w:rsidR="00F27DF5" w:rsidRPr="00347956">
        <w:rPr>
          <w:i/>
          <w:iCs/>
          <w:sz w:val="18"/>
          <w:szCs w:val="20"/>
        </w:rPr>
        <w:t xml:space="preserve"> the Commission or</w:t>
      </w:r>
      <w:r w:rsidRPr="00347956">
        <w:rPr>
          <w:i/>
          <w:iCs/>
          <w:sz w:val="18"/>
          <w:szCs w:val="20"/>
        </w:rPr>
        <w:t xml:space="preserve"> restrict the discussion of the topic by the Commission to the content contained in the section. The Commission </w:t>
      </w:r>
      <w:r w:rsidR="00F27DF5" w:rsidRPr="00347956">
        <w:rPr>
          <w:i/>
          <w:iCs/>
          <w:sz w:val="18"/>
          <w:szCs w:val="20"/>
        </w:rPr>
        <w:t>strives to be transparent and keep the public</w:t>
      </w:r>
      <w:r w:rsidRPr="00347956">
        <w:rPr>
          <w:i/>
          <w:iCs/>
          <w:sz w:val="18"/>
          <w:szCs w:val="20"/>
        </w:rPr>
        <w:t xml:space="preserve"> informed of the activities of the Commission </w:t>
      </w:r>
      <w:r w:rsidR="00F27DF5" w:rsidRPr="00347956">
        <w:rPr>
          <w:i/>
          <w:iCs/>
          <w:sz w:val="18"/>
          <w:szCs w:val="20"/>
        </w:rPr>
        <w:t>so that</w:t>
      </w:r>
      <w:r w:rsidRPr="00347956">
        <w:rPr>
          <w:i/>
          <w:iCs/>
          <w:sz w:val="18"/>
          <w:szCs w:val="20"/>
        </w:rPr>
        <w:t xml:space="preserve"> citizens </w:t>
      </w:r>
      <w:r w:rsidR="00F27DF5" w:rsidRPr="00347956">
        <w:rPr>
          <w:i/>
          <w:iCs/>
          <w:sz w:val="18"/>
          <w:szCs w:val="20"/>
        </w:rPr>
        <w:t xml:space="preserve">may </w:t>
      </w:r>
      <w:r w:rsidRPr="00347956">
        <w:rPr>
          <w:i/>
          <w:iCs/>
          <w:sz w:val="18"/>
          <w:szCs w:val="20"/>
        </w:rPr>
        <w:t xml:space="preserve">be </w:t>
      </w:r>
      <w:r w:rsidR="00F27DF5" w:rsidRPr="00347956">
        <w:rPr>
          <w:i/>
          <w:iCs/>
          <w:sz w:val="18"/>
          <w:szCs w:val="20"/>
        </w:rPr>
        <w:t>aware</w:t>
      </w:r>
      <w:r w:rsidRPr="00347956">
        <w:rPr>
          <w:i/>
          <w:iCs/>
          <w:sz w:val="18"/>
          <w:szCs w:val="20"/>
        </w:rPr>
        <w:t xml:space="preserve"> when topics under consideration may affect them.</w:t>
      </w:r>
    </w:p>
    <w:p w14:paraId="4A0E4763" w14:textId="77777777" w:rsidR="004B5DA5" w:rsidRDefault="004B5DA5"/>
    <w:p w14:paraId="7F454AFE" w14:textId="77777777" w:rsidR="00F27DF5" w:rsidRPr="00F27DF5" w:rsidRDefault="00F27DF5" w:rsidP="00F27DF5">
      <w:pPr>
        <w:pStyle w:val="ListParagraph"/>
        <w:numPr>
          <w:ilvl w:val="0"/>
          <w:numId w:val="1"/>
        </w:numPr>
        <w:rPr>
          <w:sz w:val="20"/>
          <w:szCs w:val="20"/>
        </w:rPr>
      </w:pPr>
      <w:r w:rsidRPr="00F27DF5">
        <w:rPr>
          <w:sz w:val="20"/>
          <w:szCs w:val="20"/>
        </w:rPr>
        <w:t>Call to Order</w:t>
      </w:r>
    </w:p>
    <w:p w14:paraId="205AF853" w14:textId="77777777" w:rsidR="00F27DF5" w:rsidRPr="00F27DF5" w:rsidRDefault="00F27DF5" w:rsidP="00F27DF5">
      <w:pPr>
        <w:pStyle w:val="ListParagraph"/>
        <w:numPr>
          <w:ilvl w:val="1"/>
          <w:numId w:val="1"/>
        </w:numPr>
        <w:rPr>
          <w:sz w:val="20"/>
          <w:szCs w:val="20"/>
        </w:rPr>
      </w:pPr>
      <w:r w:rsidRPr="00F27DF5">
        <w:rPr>
          <w:sz w:val="20"/>
          <w:szCs w:val="20"/>
        </w:rPr>
        <w:t>Attendees present</w:t>
      </w:r>
    </w:p>
    <w:p w14:paraId="5CF539FA" w14:textId="77777777" w:rsidR="00F27DF5" w:rsidRPr="00F27DF5" w:rsidRDefault="00F27DF5" w:rsidP="00F27DF5">
      <w:pPr>
        <w:pStyle w:val="ListParagraph"/>
        <w:numPr>
          <w:ilvl w:val="1"/>
          <w:numId w:val="1"/>
        </w:numPr>
        <w:rPr>
          <w:sz w:val="20"/>
          <w:szCs w:val="20"/>
        </w:rPr>
      </w:pPr>
      <w:r w:rsidRPr="00F27DF5">
        <w:rPr>
          <w:sz w:val="20"/>
          <w:szCs w:val="20"/>
        </w:rPr>
        <w:t>Attendess absent</w:t>
      </w:r>
    </w:p>
    <w:p w14:paraId="46BE2401" w14:textId="77777777" w:rsidR="00F27DF5" w:rsidRPr="00F27DF5" w:rsidRDefault="00F27DF5" w:rsidP="00F27DF5">
      <w:pPr>
        <w:pStyle w:val="ListParagraph"/>
        <w:ind w:left="1440"/>
        <w:rPr>
          <w:sz w:val="20"/>
          <w:szCs w:val="20"/>
        </w:rPr>
      </w:pPr>
      <w:r w:rsidRPr="00F27DF5">
        <w:rPr>
          <w:sz w:val="20"/>
          <w:szCs w:val="20"/>
        </w:rPr>
        <w:tab/>
        <w:t xml:space="preserve">   </w:t>
      </w:r>
      <w:r w:rsidRPr="00F27DF5">
        <w:rPr>
          <w:sz w:val="20"/>
          <w:szCs w:val="20"/>
        </w:rPr>
        <w:tab/>
        <w:t xml:space="preserve">   </w:t>
      </w:r>
    </w:p>
    <w:p w14:paraId="077821B1" w14:textId="77777777" w:rsidR="00F27DF5" w:rsidRPr="00F27DF5" w:rsidRDefault="00F27DF5" w:rsidP="00F27DF5">
      <w:pPr>
        <w:pStyle w:val="ListParagraph"/>
        <w:numPr>
          <w:ilvl w:val="0"/>
          <w:numId w:val="1"/>
        </w:numPr>
        <w:rPr>
          <w:sz w:val="20"/>
          <w:szCs w:val="20"/>
        </w:rPr>
      </w:pPr>
      <w:r w:rsidRPr="00F27DF5">
        <w:rPr>
          <w:sz w:val="20"/>
          <w:szCs w:val="20"/>
        </w:rPr>
        <w:t>Previous Meeting Minutes Approval</w:t>
      </w:r>
    </w:p>
    <w:p w14:paraId="26B14949" w14:textId="77777777" w:rsidR="00F27DF5" w:rsidRPr="00F27DF5" w:rsidRDefault="00F27DF5" w:rsidP="00F27DF5">
      <w:pPr>
        <w:pStyle w:val="ListParagraph"/>
        <w:numPr>
          <w:ilvl w:val="1"/>
          <w:numId w:val="1"/>
        </w:numPr>
        <w:rPr>
          <w:sz w:val="20"/>
          <w:szCs w:val="20"/>
        </w:rPr>
      </w:pPr>
      <w:r w:rsidRPr="00F27DF5">
        <w:rPr>
          <w:sz w:val="20"/>
          <w:szCs w:val="20"/>
        </w:rPr>
        <w:t>February 18</w:t>
      </w:r>
      <w:r w:rsidRPr="00F27DF5">
        <w:rPr>
          <w:sz w:val="20"/>
          <w:szCs w:val="20"/>
          <w:vertAlign w:val="superscript"/>
        </w:rPr>
        <w:t>th</w:t>
      </w:r>
      <w:r w:rsidRPr="00F27DF5">
        <w:rPr>
          <w:sz w:val="20"/>
          <w:szCs w:val="20"/>
        </w:rPr>
        <w:t>, 2025 Meeting Minutes</w:t>
      </w:r>
    </w:p>
    <w:p w14:paraId="7A554205" w14:textId="77777777" w:rsidR="00F27DF5" w:rsidRPr="00F27DF5" w:rsidRDefault="00F27DF5" w:rsidP="00F27DF5">
      <w:pPr>
        <w:pStyle w:val="ListParagraph"/>
        <w:ind w:left="1440"/>
        <w:rPr>
          <w:sz w:val="20"/>
          <w:szCs w:val="20"/>
        </w:rPr>
      </w:pPr>
    </w:p>
    <w:p w14:paraId="33D2A51D" w14:textId="77777777" w:rsidR="00F27DF5" w:rsidRPr="00F27DF5" w:rsidRDefault="00F27DF5" w:rsidP="00F27DF5">
      <w:pPr>
        <w:pStyle w:val="ListParagraph"/>
        <w:numPr>
          <w:ilvl w:val="0"/>
          <w:numId w:val="1"/>
        </w:numPr>
        <w:rPr>
          <w:sz w:val="20"/>
          <w:szCs w:val="20"/>
        </w:rPr>
      </w:pPr>
      <w:r w:rsidRPr="00F27DF5">
        <w:rPr>
          <w:sz w:val="20"/>
          <w:szCs w:val="20"/>
        </w:rPr>
        <w:t>New Business</w:t>
      </w:r>
    </w:p>
    <w:p w14:paraId="70925D20" w14:textId="77777777" w:rsidR="00F27DF5" w:rsidRPr="00F27DF5" w:rsidRDefault="00F27DF5" w:rsidP="00F27DF5">
      <w:pPr>
        <w:pStyle w:val="ListParagraph"/>
        <w:numPr>
          <w:ilvl w:val="1"/>
          <w:numId w:val="1"/>
        </w:numPr>
        <w:rPr>
          <w:sz w:val="20"/>
          <w:szCs w:val="20"/>
        </w:rPr>
      </w:pPr>
      <w:r w:rsidRPr="00F27DF5">
        <w:rPr>
          <w:sz w:val="20"/>
          <w:szCs w:val="20"/>
        </w:rPr>
        <w:t>2025 Commission Goals</w:t>
      </w:r>
    </w:p>
    <w:p w14:paraId="3A0B77D5" w14:textId="787E90BE" w:rsidR="00F27DF5" w:rsidRPr="00F27DF5" w:rsidRDefault="00F27DF5" w:rsidP="00F27DF5">
      <w:pPr>
        <w:pStyle w:val="ListParagraph"/>
        <w:numPr>
          <w:ilvl w:val="2"/>
          <w:numId w:val="1"/>
        </w:numPr>
        <w:rPr>
          <w:sz w:val="20"/>
          <w:szCs w:val="20"/>
        </w:rPr>
      </w:pPr>
      <w:r w:rsidRPr="00F27DF5">
        <w:rPr>
          <w:sz w:val="20"/>
          <w:szCs w:val="20"/>
        </w:rPr>
        <w:t xml:space="preserve">Background Information: The Chair has asked for members to compile goals for the Commission to share at the meeting. This discussion will help the Commission focus on longer-term planning purposes and to establish priorities for the year. </w:t>
      </w:r>
    </w:p>
    <w:p w14:paraId="08291AF3" w14:textId="451DCB46" w:rsidR="00F27DF5" w:rsidRPr="00F27DF5" w:rsidRDefault="00F27DF5" w:rsidP="00F27DF5">
      <w:pPr>
        <w:pStyle w:val="ListParagraph"/>
        <w:numPr>
          <w:ilvl w:val="2"/>
          <w:numId w:val="1"/>
        </w:numPr>
        <w:rPr>
          <w:sz w:val="20"/>
          <w:szCs w:val="20"/>
        </w:rPr>
      </w:pPr>
      <w:r>
        <w:rPr>
          <w:sz w:val="20"/>
          <w:szCs w:val="20"/>
        </w:rPr>
        <w:t>Discussion and/or action</w:t>
      </w:r>
    </w:p>
    <w:p w14:paraId="6500ECBC" w14:textId="77777777" w:rsidR="00F27DF5" w:rsidRPr="00F27DF5" w:rsidRDefault="00F27DF5" w:rsidP="00F27DF5">
      <w:pPr>
        <w:pStyle w:val="ListParagraph"/>
        <w:numPr>
          <w:ilvl w:val="1"/>
          <w:numId w:val="1"/>
        </w:numPr>
        <w:rPr>
          <w:sz w:val="20"/>
          <w:szCs w:val="20"/>
        </w:rPr>
      </w:pPr>
      <w:r w:rsidRPr="00F27DF5">
        <w:rPr>
          <w:sz w:val="20"/>
          <w:szCs w:val="20"/>
        </w:rPr>
        <w:t>Coffee with the Commission Sessions</w:t>
      </w:r>
    </w:p>
    <w:p w14:paraId="47565D7E" w14:textId="77777777" w:rsidR="00F27DF5" w:rsidRDefault="00F27DF5" w:rsidP="00F27DF5">
      <w:pPr>
        <w:pStyle w:val="ListParagraph"/>
        <w:numPr>
          <w:ilvl w:val="2"/>
          <w:numId w:val="1"/>
        </w:numPr>
        <w:rPr>
          <w:sz w:val="20"/>
          <w:szCs w:val="20"/>
        </w:rPr>
      </w:pPr>
      <w:r w:rsidRPr="00F27DF5">
        <w:rPr>
          <w:sz w:val="20"/>
          <w:szCs w:val="20"/>
        </w:rPr>
        <w:t>Background Information: The Chair and Councilwoman Bowers plan to host informal sessions to be conducted at businesses within the Town. These sessions will allow for business owners and citizens to meet and freely discuss issues and opportunities for the Commission to consider. Dates have not yet been set, though likely to occur during late spring and into summer.</w:t>
      </w:r>
    </w:p>
    <w:p w14:paraId="6F86D7A3" w14:textId="1103C0AA" w:rsidR="00F27DF5" w:rsidRPr="00F27DF5" w:rsidRDefault="00F27DF5" w:rsidP="00F27DF5">
      <w:pPr>
        <w:pStyle w:val="ListParagraph"/>
        <w:numPr>
          <w:ilvl w:val="2"/>
          <w:numId w:val="1"/>
        </w:numPr>
        <w:rPr>
          <w:sz w:val="20"/>
          <w:szCs w:val="20"/>
        </w:rPr>
      </w:pPr>
      <w:r>
        <w:rPr>
          <w:sz w:val="20"/>
          <w:szCs w:val="20"/>
        </w:rPr>
        <w:t xml:space="preserve">Discussion </w:t>
      </w:r>
      <w:r w:rsidR="004B42A2">
        <w:rPr>
          <w:sz w:val="20"/>
          <w:szCs w:val="20"/>
        </w:rPr>
        <w:t>only</w:t>
      </w:r>
      <w:r w:rsidRPr="00F27DF5">
        <w:rPr>
          <w:sz w:val="20"/>
          <w:szCs w:val="20"/>
        </w:rPr>
        <w:t xml:space="preserve"> </w:t>
      </w:r>
    </w:p>
    <w:p w14:paraId="230B8546" w14:textId="77777777" w:rsidR="00F27DF5" w:rsidRPr="00F27DF5" w:rsidRDefault="00F27DF5" w:rsidP="00F27DF5">
      <w:pPr>
        <w:pStyle w:val="ListParagraph"/>
        <w:numPr>
          <w:ilvl w:val="1"/>
          <w:numId w:val="1"/>
        </w:numPr>
        <w:rPr>
          <w:sz w:val="20"/>
          <w:szCs w:val="20"/>
        </w:rPr>
      </w:pPr>
      <w:r w:rsidRPr="00F27DF5">
        <w:rPr>
          <w:sz w:val="20"/>
          <w:szCs w:val="20"/>
        </w:rPr>
        <w:t>Comprehensive Plan Update</w:t>
      </w:r>
    </w:p>
    <w:p w14:paraId="0C04880E" w14:textId="59030FD1" w:rsidR="00F27DF5" w:rsidRDefault="00F27DF5" w:rsidP="00F27DF5">
      <w:pPr>
        <w:pStyle w:val="ListParagraph"/>
        <w:numPr>
          <w:ilvl w:val="2"/>
          <w:numId w:val="1"/>
        </w:numPr>
        <w:rPr>
          <w:sz w:val="20"/>
          <w:szCs w:val="20"/>
        </w:rPr>
      </w:pPr>
      <w:r w:rsidRPr="00F27DF5">
        <w:rPr>
          <w:sz w:val="20"/>
          <w:szCs w:val="20"/>
        </w:rPr>
        <w:t xml:space="preserve">Background Information: With a variety of potential projects planned in the southern region of the town </w:t>
      </w:r>
      <w:proofErr w:type="spellStart"/>
      <w:r w:rsidRPr="00F27DF5">
        <w:rPr>
          <w:sz w:val="20"/>
          <w:szCs w:val="20"/>
        </w:rPr>
        <w:t>limts</w:t>
      </w:r>
      <w:proofErr w:type="spellEnd"/>
      <w:r w:rsidRPr="00F27DF5">
        <w:rPr>
          <w:sz w:val="20"/>
          <w:szCs w:val="20"/>
        </w:rPr>
        <w:t xml:space="preserve">, the Comprehensive Plan needs to be updated to include this </w:t>
      </w:r>
      <w:r w:rsidR="000150E0">
        <w:rPr>
          <w:sz w:val="20"/>
          <w:szCs w:val="20"/>
        </w:rPr>
        <w:t>area</w:t>
      </w:r>
      <w:r w:rsidRPr="00F27DF5">
        <w:rPr>
          <w:sz w:val="20"/>
          <w:szCs w:val="20"/>
        </w:rPr>
        <w:t xml:space="preserve"> and outline measures the Town should take to prepare for future development. The Chair is expected to ask Mike Forman to prepare draft revisions for future consideration by the Planning Commission. Any such revisions would ultimately have to be approved by Town Council at a future Council meeting.</w:t>
      </w:r>
    </w:p>
    <w:p w14:paraId="342EC21B" w14:textId="30C3B77E" w:rsidR="00F27DF5" w:rsidRPr="00F27DF5" w:rsidRDefault="00F27DF5" w:rsidP="00F27DF5">
      <w:pPr>
        <w:pStyle w:val="ListParagraph"/>
        <w:numPr>
          <w:ilvl w:val="2"/>
          <w:numId w:val="1"/>
        </w:numPr>
        <w:rPr>
          <w:sz w:val="20"/>
          <w:szCs w:val="20"/>
        </w:rPr>
      </w:pPr>
      <w:r>
        <w:rPr>
          <w:sz w:val="20"/>
          <w:szCs w:val="20"/>
        </w:rPr>
        <w:t>Discussion and/or action</w:t>
      </w:r>
    </w:p>
    <w:p w14:paraId="24E4285A" w14:textId="77777777" w:rsidR="00F27DF5" w:rsidRPr="00F27DF5" w:rsidRDefault="00F27DF5" w:rsidP="00F27DF5">
      <w:pPr>
        <w:pStyle w:val="ListParagraph"/>
        <w:numPr>
          <w:ilvl w:val="1"/>
          <w:numId w:val="1"/>
        </w:numPr>
        <w:rPr>
          <w:sz w:val="20"/>
          <w:szCs w:val="20"/>
        </w:rPr>
      </w:pPr>
      <w:r w:rsidRPr="00F27DF5">
        <w:rPr>
          <w:sz w:val="20"/>
          <w:szCs w:val="20"/>
        </w:rPr>
        <w:t>SCDOT Delay of Green Crescent Trail Project</w:t>
      </w:r>
    </w:p>
    <w:p w14:paraId="5FECBF10" w14:textId="77777777" w:rsidR="00F27DF5" w:rsidRDefault="00F27DF5" w:rsidP="00F27DF5">
      <w:pPr>
        <w:pStyle w:val="ListParagraph"/>
        <w:numPr>
          <w:ilvl w:val="2"/>
          <w:numId w:val="1"/>
        </w:numPr>
        <w:rPr>
          <w:sz w:val="20"/>
          <w:szCs w:val="20"/>
        </w:rPr>
      </w:pPr>
      <w:r w:rsidRPr="00F27DF5">
        <w:rPr>
          <w:sz w:val="20"/>
          <w:szCs w:val="20"/>
        </w:rPr>
        <w:t xml:space="preserve">Background Information: SCDOT has delayed construction of portions of the Green Crescent Trail. The Commission will review letters to be sent on behalf of the Commission to SCDOT representatives to request the project move forward as planned. </w:t>
      </w:r>
    </w:p>
    <w:p w14:paraId="797E7D3D" w14:textId="4F8AB7D7" w:rsidR="00F27DF5" w:rsidRPr="00F27DF5" w:rsidRDefault="00F27DF5" w:rsidP="00F27DF5">
      <w:pPr>
        <w:pStyle w:val="ListParagraph"/>
        <w:numPr>
          <w:ilvl w:val="2"/>
          <w:numId w:val="1"/>
        </w:numPr>
        <w:rPr>
          <w:sz w:val="20"/>
          <w:szCs w:val="20"/>
        </w:rPr>
      </w:pPr>
      <w:r>
        <w:rPr>
          <w:sz w:val="20"/>
          <w:szCs w:val="20"/>
        </w:rPr>
        <w:t xml:space="preserve">Discussion </w:t>
      </w:r>
      <w:r w:rsidR="004B42A2">
        <w:rPr>
          <w:sz w:val="20"/>
          <w:szCs w:val="20"/>
        </w:rPr>
        <w:t xml:space="preserve">only </w:t>
      </w:r>
    </w:p>
    <w:p w14:paraId="6044BABF" w14:textId="77777777" w:rsidR="00347956" w:rsidRDefault="00347956" w:rsidP="00347956">
      <w:pPr>
        <w:pStyle w:val="ListParagraph"/>
        <w:ind w:left="1440"/>
        <w:rPr>
          <w:sz w:val="20"/>
          <w:szCs w:val="20"/>
        </w:rPr>
      </w:pPr>
    </w:p>
    <w:p w14:paraId="77882369" w14:textId="77777777" w:rsidR="00404E49" w:rsidRDefault="00404E49" w:rsidP="00347956">
      <w:pPr>
        <w:pStyle w:val="ListParagraph"/>
        <w:ind w:left="1440"/>
        <w:rPr>
          <w:sz w:val="20"/>
          <w:szCs w:val="20"/>
        </w:rPr>
      </w:pPr>
    </w:p>
    <w:p w14:paraId="186AB5C3" w14:textId="39071887" w:rsidR="00F27DF5" w:rsidRPr="00F27DF5" w:rsidRDefault="00F27DF5" w:rsidP="00F27DF5">
      <w:pPr>
        <w:pStyle w:val="ListParagraph"/>
        <w:numPr>
          <w:ilvl w:val="1"/>
          <w:numId w:val="1"/>
        </w:numPr>
        <w:rPr>
          <w:sz w:val="20"/>
          <w:szCs w:val="20"/>
        </w:rPr>
      </w:pPr>
      <w:r w:rsidRPr="00F27DF5">
        <w:rPr>
          <w:sz w:val="20"/>
          <w:szCs w:val="20"/>
        </w:rPr>
        <w:t xml:space="preserve">Development </w:t>
      </w:r>
      <w:r>
        <w:rPr>
          <w:sz w:val="20"/>
          <w:szCs w:val="20"/>
        </w:rPr>
        <w:t xml:space="preserve">Project </w:t>
      </w:r>
      <w:r w:rsidRPr="00F27DF5">
        <w:rPr>
          <w:sz w:val="20"/>
          <w:szCs w:val="20"/>
        </w:rPr>
        <w:t>Updates</w:t>
      </w:r>
    </w:p>
    <w:p w14:paraId="50CBB15C" w14:textId="10336D8E" w:rsidR="00F27DF5" w:rsidRPr="00F27DF5" w:rsidRDefault="00F27DF5" w:rsidP="00F27DF5">
      <w:pPr>
        <w:pStyle w:val="ListParagraph"/>
        <w:numPr>
          <w:ilvl w:val="2"/>
          <w:numId w:val="1"/>
        </w:numPr>
        <w:rPr>
          <w:sz w:val="20"/>
          <w:szCs w:val="20"/>
        </w:rPr>
      </w:pPr>
      <w:r w:rsidRPr="00F27DF5">
        <w:rPr>
          <w:sz w:val="20"/>
          <w:szCs w:val="20"/>
        </w:rPr>
        <w:t xml:space="preserve">Background Information: The Chair will ask for updates regarding various development projects within the Town with an emphasis on project progress and any enforcement actions or any zoning-related citizen complaints received by the Zoning Administrator. </w:t>
      </w:r>
    </w:p>
    <w:p w14:paraId="02692554" w14:textId="3245C613" w:rsidR="00F27DF5" w:rsidRPr="00F27DF5" w:rsidRDefault="00F27DF5" w:rsidP="00F27DF5">
      <w:pPr>
        <w:pStyle w:val="ListParagraph"/>
        <w:numPr>
          <w:ilvl w:val="3"/>
          <w:numId w:val="1"/>
        </w:numPr>
        <w:rPr>
          <w:sz w:val="20"/>
          <w:szCs w:val="20"/>
        </w:rPr>
      </w:pPr>
      <w:r>
        <w:rPr>
          <w:sz w:val="20"/>
          <w:szCs w:val="20"/>
        </w:rPr>
        <w:t xml:space="preserve">Updates to be received: </w:t>
      </w:r>
    </w:p>
    <w:p w14:paraId="3160071E" w14:textId="77777777" w:rsidR="00F27DF5" w:rsidRPr="00F27DF5" w:rsidRDefault="00F27DF5" w:rsidP="00F27DF5">
      <w:pPr>
        <w:pStyle w:val="ListParagraph"/>
        <w:numPr>
          <w:ilvl w:val="4"/>
          <w:numId w:val="1"/>
        </w:numPr>
        <w:rPr>
          <w:sz w:val="20"/>
          <w:szCs w:val="20"/>
        </w:rPr>
      </w:pPr>
      <w:r w:rsidRPr="00F27DF5">
        <w:rPr>
          <w:sz w:val="20"/>
          <w:szCs w:val="20"/>
        </w:rPr>
        <w:t>Eagle Creek</w:t>
      </w:r>
    </w:p>
    <w:p w14:paraId="4BFDC491" w14:textId="77777777" w:rsidR="00F27DF5" w:rsidRPr="00F27DF5" w:rsidRDefault="00F27DF5" w:rsidP="00F27DF5">
      <w:pPr>
        <w:pStyle w:val="ListParagraph"/>
        <w:numPr>
          <w:ilvl w:val="4"/>
          <w:numId w:val="1"/>
        </w:numPr>
        <w:rPr>
          <w:sz w:val="20"/>
          <w:szCs w:val="20"/>
        </w:rPr>
      </w:pPr>
      <w:r w:rsidRPr="00F27DF5">
        <w:rPr>
          <w:sz w:val="20"/>
          <w:szCs w:val="20"/>
        </w:rPr>
        <w:t>Lawton Road</w:t>
      </w:r>
    </w:p>
    <w:p w14:paraId="616AD121" w14:textId="77777777" w:rsidR="00F27DF5" w:rsidRPr="00F27DF5" w:rsidRDefault="00F27DF5" w:rsidP="00F27DF5">
      <w:pPr>
        <w:pStyle w:val="ListParagraph"/>
        <w:numPr>
          <w:ilvl w:val="4"/>
          <w:numId w:val="1"/>
        </w:numPr>
        <w:rPr>
          <w:sz w:val="20"/>
          <w:szCs w:val="20"/>
        </w:rPr>
      </w:pPr>
      <w:r w:rsidRPr="00F27DF5">
        <w:rPr>
          <w:sz w:val="20"/>
          <w:szCs w:val="20"/>
        </w:rPr>
        <w:t>18 Mile Road PUD</w:t>
      </w:r>
    </w:p>
    <w:p w14:paraId="59E5D2C0" w14:textId="77777777" w:rsidR="00F27DF5" w:rsidRPr="00F27DF5" w:rsidRDefault="00F27DF5" w:rsidP="00F27DF5">
      <w:pPr>
        <w:pStyle w:val="ListParagraph"/>
        <w:numPr>
          <w:ilvl w:val="1"/>
          <w:numId w:val="1"/>
        </w:numPr>
        <w:rPr>
          <w:sz w:val="20"/>
          <w:szCs w:val="20"/>
        </w:rPr>
      </w:pPr>
      <w:r w:rsidRPr="00F27DF5">
        <w:rPr>
          <w:sz w:val="20"/>
          <w:szCs w:val="20"/>
        </w:rPr>
        <w:lastRenderedPageBreak/>
        <w:t>Commission Vacancy</w:t>
      </w:r>
    </w:p>
    <w:p w14:paraId="60D301F0" w14:textId="0B36ED76" w:rsidR="00F27DF5" w:rsidRPr="00F27DF5" w:rsidRDefault="00F27DF5" w:rsidP="00F27DF5">
      <w:pPr>
        <w:pStyle w:val="ListParagraph"/>
        <w:numPr>
          <w:ilvl w:val="2"/>
          <w:numId w:val="1"/>
        </w:numPr>
        <w:rPr>
          <w:sz w:val="20"/>
          <w:szCs w:val="20"/>
        </w:rPr>
      </w:pPr>
      <w:r w:rsidRPr="00F27DF5">
        <w:rPr>
          <w:sz w:val="20"/>
          <w:szCs w:val="20"/>
        </w:rPr>
        <w:t>Background Information: A seat on the Commission is vacant. Interested applicants must be a resident of the Town and may submit an application to Town Hall. Applicants are</w:t>
      </w:r>
      <w:r w:rsidR="00532117">
        <w:rPr>
          <w:sz w:val="20"/>
          <w:szCs w:val="20"/>
        </w:rPr>
        <w:t xml:space="preserve"> </w:t>
      </w:r>
      <w:r w:rsidRPr="00F27DF5">
        <w:rPr>
          <w:sz w:val="20"/>
          <w:szCs w:val="20"/>
        </w:rPr>
        <w:t>appointed to the Commission</w:t>
      </w:r>
      <w:r w:rsidR="00532117">
        <w:rPr>
          <w:sz w:val="20"/>
          <w:szCs w:val="20"/>
        </w:rPr>
        <w:t xml:space="preserve"> for a limited term</w:t>
      </w:r>
      <w:r w:rsidRPr="00F27DF5">
        <w:rPr>
          <w:sz w:val="20"/>
          <w:szCs w:val="20"/>
        </w:rPr>
        <w:t xml:space="preserve"> by Town Council. </w:t>
      </w:r>
    </w:p>
    <w:p w14:paraId="7597B09F" w14:textId="5D65134A" w:rsidR="00F27DF5" w:rsidRPr="00F27DF5" w:rsidRDefault="00F27DF5" w:rsidP="00F27DF5">
      <w:pPr>
        <w:pStyle w:val="ListParagraph"/>
        <w:numPr>
          <w:ilvl w:val="3"/>
          <w:numId w:val="1"/>
        </w:numPr>
        <w:rPr>
          <w:sz w:val="20"/>
          <w:szCs w:val="20"/>
        </w:rPr>
      </w:pPr>
      <w:r w:rsidRPr="00F27DF5">
        <w:rPr>
          <w:sz w:val="20"/>
          <w:szCs w:val="20"/>
        </w:rPr>
        <w:t>Discussion</w:t>
      </w:r>
      <w:r w:rsidR="004B42A2">
        <w:rPr>
          <w:sz w:val="20"/>
          <w:szCs w:val="20"/>
        </w:rPr>
        <w:t xml:space="preserve"> only</w:t>
      </w:r>
    </w:p>
    <w:p w14:paraId="2D5325C7" w14:textId="77777777" w:rsidR="007736C7" w:rsidRDefault="007736C7" w:rsidP="007736C7">
      <w:pPr>
        <w:pStyle w:val="ListParagraph"/>
        <w:rPr>
          <w:sz w:val="20"/>
          <w:szCs w:val="20"/>
        </w:rPr>
      </w:pPr>
    </w:p>
    <w:p w14:paraId="19FE4D80" w14:textId="515E64F0" w:rsidR="00F27DF5" w:rsidRPr="00F27DF5" w:rsidRDefault="00F27DF5" w:rsidP="00F27DF5">
      <w:pPr>
        <w:pStyle w:val="ListParagraph"/>
        <w:numPr>
          <w:ilvl w:val="0"/>
          <w:numId w:val="1"/>
        </w:numPr>
        <w:rPr>
          <w:sz w:val="20"/>
          <w:szCs w:val="20"/>
        </w:rPr>
      </w:pPr>
      <w:r w:rsidRPr="00F27DF5">
        <w:rPr>
          <w:sz w:val="20"/>
          <w:szCs w:val="20"/>
        </w:rPr>
        <w:t>Old Business</w:t>
      </w:r>
    </w:p>
    <w:p w14:paraId="4BEFDDE6" w14:textId="77777777" w:rsidR="00F27DF5" w:rsidRPr="00F27DF5" w:rsidRDefault="00F27DF5" w:rsidP="00F27DF5">
      <w:pPr>
        <w:pStyle w:val="ListParagraph"/>
        <w:numPr>
          <w:ilvl w:val="1"/>
          <w:numId w:val="1"/>
        </w:numPr>
        <w:rPr>
          <w:sz w:val="20"/>
          <w:szCs w:val="20"/>
        </w:rPr>
      </w:pPr>
      <w:r w:rsidRPr="00F27DF5">
        <w:rPr>
          <w:sz w:val="20"/>
          <w:szCs w:val="20"/>
        </w:rPr>
        <w:t>Draft Capital Improvement Plan</w:t>
      </w:r>
    </w:p>
    <w:p w14:paraId="4C209573" w14:textId="77777777" w:rsidR="00F27DF5" w:rsidRDefault="00F27DF5" w:rsidP="00F27DF5">
      <w:pPr>
        <w:pStyle w:val="ListParagraph"/>
        <w:numPr>
          <w:ilvl w:val="2"/>
          <w:numId w:val="1"/>
        </w:numPr>
        <w:rPr>
          <w:sz w:val="20"/>
          <w:szCs w:val="20"/>
        </w:rPr>
      </w:pPr>
      <w:r w:rsidRPr="00F27DF5">
        <w:rPr>
          <w:sz w:val="20"/>
          <w:szCs w:val="20"/>
        </w:rPr>
        <w:t xml:space="preserve">Background Information: The Chair has asked at recent meetings for the Commission members to provide topics to be added to a draft version of a Capital Improvement Plan. The Commission has provided those suggestions and a draft plan will be considered by the Commission. Town Council is then ultimately responsible for approval, implementation, and oversight of a CIP.  </w:t>
      </w:r>
    </w:p>
    <w:p w14:paraId="5314B0CD" w14:textId="28F5CA5C" w:rsidR="00F27DF5" w:rsidRPr="00F27DF5" w:rsidRDefault="00F27DF5" w:rsidP="00F27DF5">
      <w:pPr>
        <w:pStyle w:val="ListParagraph"/>
        <w:numPr>
          <w:ilvl w:val="2"/>
          <w:numId w:val="1"/>
        </w:numPr>
        <w:rPr>
          <w:sz w:val="20"/>
          <w:szCs w:val="20"/>
        </w:rPr>
      </w:pPr>
      <w:r>
        <w:rPr>
          <w:sz w:val="20"/>
          <w:szCs w:val="20"/>
        </w:rPr>
        <w:t>Discussion and/or action</w:t>
      </w:r>
    </w:p>
    <w:p w14:paraId="19122EE7" w14:textId="77777777" w:rsidR="00F27DF5" w:rsidRPr="00F27DF5" w:rsidRDefault="00F27DF5" w:rsidP="00F27DF5">
      <w:pPr>
        <w:pStyle w:val="ListParagraph"/>
        <w:numPr>
          <w:ilvl w:val="1"/>
          <w:numId w:val="1"/>
        </w:numPr>
        <w:rPr>
          <w:sz w:val="20"/>
          <w:szCs w:val="20"/>
        </w:rPr>
      </w:pPr>
      <w:r w:rsidRPr="00F27DF5">
        <w:rPr>
          <w:sz w:val="20"/>
          <w:szCs w:val="20"/>
        </w:rPr>
        <w:t>Accessory Apartment Ordinance Update</w:t>
      </w:r>
    </w:p>
    <w:p w14:paraId="699E0A63" w14:textId="77777777" w:rsidR="00F27DF5" w:rsidRDefault="00F27DF5" w:rsidP="00F27DF5">
      <w:pPr>
        <w:pStyle w:val="ListParagraph"/>
        <w:numPr>
          <w:ilvl w:val="2"/>
          <w:numId w:val="1"/>
        </w:numPr>
        <w:rPr>
          <w:sz w:val="20"/>
          <w:szCs w:val="20"/>
        </w:rPr>
      </w:pPr>
      <w:r w:rsidRPr="00F27DF5">
        <w:rPr>
          <w:sz w:val="20"/>
          <w:szCs w:val="20"/>
        </w:rPr>
        <w:t>Background Information. The Commission has previously reviewed a draft of the Zoning Ordinance specific to Accessory Apartment Units. Changes requested at the previous meeting have been incorporated into an updated draft which will be considered by the Commission. Any such ordinance would ultimately have to be approved by Town Council at a future Council meeting.</w:t>
      </w:r>
    </w:p>
    <w:p w14:paraId="4F5671C8" w14:textId="18A3C59A" w:rsidR="00F27DF5" w:rsidRDefault="00F27DF5" w:rsidP="00F27DF5">
      <w:pPr>
        <w:pStyle w:val="ListParagraph"/>
        <w:numPr>
          <w:ilvl w:val="2"/>
          <w:numId w:val="1"/>
        </w:numPr>
        <w:rPr>
          <w:sz w:val="20"/>
          <w:szCs w:val="20"/>
        </w:rPr>
      </w:pPr>
      <w:r>
        <w:rPr>
          <w:sz w:val="20"/>
          <w:szCs w:val="20"/>
        </w:rPr>
        <w:t>Discussion and/or action</w:t>
      </w:r>
    </w:p>
    <w:p w14:paraId="06B1BE97" w14:textId="77777777" w:rsidR="007736C7" w:rsidRPr="00F27DF5" w:rsidRDefault="007736C7" w:rsidP="007736C7">
      <w:pPr>
        <w:pStyle w:val="ListParagraph"/>
        <w:numPr>
          <w:ilvl w:val="1"/>
          <w:numId w:val="1"/>
        </w:numPr>
        <w:rPr>
          <w:sz w:val="20"/>
          <w:szCs w:val="20"/>
        </w:rPr>
      </w:pPr>
      <w:r w:rsidRPr="00F27DF5">
        <w:rPr>
          <w:sz w:val="20"/>
          <w:szCs w:val="20"/>
        </w:rPr>
        <w:t>Tree Ordinance</w:t>
      </w:r>
    </w:p>
    <w:p w14:paraId="6BE95C80" w14:textId="3B22DF33" w:rsidR="007736C7" w:rsidRPr="00F27DF5" w:rsidRDefault="007736C7" w:rsidP="007736C7">
      <w:pPr>
        <w:pStyle w:val="ListParagraph"/>
        <w:numPr>
          <w:ilvl w:val="2"/>
          <w:numId w:val="1"/>
        </w:numPr>
        <w:rPr>
          <w:sz w:val="20"/>
          <w:szCs w:val="20"/>
        </w:rPr>
      </w:pPr>
      <w:r w:rsidRPr="00F27DF5">
        <w:rPr>
          <w:sz w:val="20"/>
          <w:szCs w:val="20"/>
        </w:rPr>
        <w:t>Background Information: The Planning Commission is considering measures to protect trees and greenery throughout the Town while balancing the needs of property owners to remove trees as needed. Previous discussions on the topic have mentioned a desire to limit clear-cutting entire parcels</w:t>
      </w:r>
      <w:r>
        <w:rPr>
          <w:sz w:val="20"/>
          <w:szCs w:val="20"/>
        </w:rPr>
        <w:t xml:space="preserve"> - particularly for larger-scale developments, </w:t>
      </w:r>
      <w:r w:rsidRPr="00F27DF5">
        <w:rPr>
          <w:sz w:val="20"/>
          <w:szCs w:val="20"/>
        </w:rPr>
        <w:t xml:space="preserve">the challenges of enforcing such an ordinance, and respecting the rights of property owners. Any such ordinance would ultimately have to be approved by Town Council at a future Council meeting. </w:t>
      </w:r>
      <w:r>
        <w:rPr>
          <w:sz w:val="20"/>
          <w:szCs w:val="20"/>
        </w:rPr>
        <w:t xml:space="preserve">No draft ordinance is ready for review and the Commission will receive an update about its development. </w:t>
      </w:r>
    </w:p>
    <w:p w14:paraId="4BC2AE9E" w14:textId="034DC188" w:rsidR="007736C7" w:rsidRPr="00F27DF5" w:rsidRDefault="007736C7" w:rsidP="00F27DF5">
      <w:pPr>
        <w:pStyle w:val="ListParagraph"/>
        <w:numPr>
          <w:ilvl w:val="2"/>
          <w:numId w:val="1"/>
        </w:numPr>
        <w:rPr>
          <w:sz w:val="20"/>
          <w:szCs w:val="20"/>
        </w:rPr>
      </w:pPr>
      <w:r>
        <w:rPr>
          <w:sz w:val="20"/>
          <w:szCs w:val="20"/>
        </w:rPr>
        <w:t>Discussion</w:t>
      </w:r>
      <w:r w:rsidR="004B42A2">
        <w:rPr>
          <w:sz w:val="20"/>
          <w:szCs w:val="20"/>
        </w:rPr>
        <w:t xml:space="preserve"> only</w:t>
      </w:r>
    </w:p>
    <w:p w14:paraId="1CD2E3E9" w14:textId="6AEF9250" w:rsidR="004B5DA5" w:rsidRDefault="004B5DA5"/>
    <w:p w14:paraId="46B8F6BF" w14:textId="2AFD4A27" w:rsidR="00F27DF5" w:rsidRDefault="00F27DF5" w:rsidP="00F27DF5">
      <w:pPr>
        <w:pStyle w:val="ListParagraph"/>
        <w:numPr>
          <w:ilvl w:val="0"/>
          <w:numId w:val="1"/>
        </w:numPr>
      </w:pPr>
      <w:r>
        <w:t>Other Business</w:t>
      </w:r>
    </w:p>
    <w:p w14:paraId="78EF44F4" w14:textId="77777777" w:rsidR="00F27DF5" w:rsidRDefault="00F27DF5" w:rsidP="00F27DF5">
      <w:pPr>
        <w:pStyle w:val="ListParagraph"/>
      </w:pPr>
    </w:p>
    <w:p w14:paraId="2E127EE8" w14:textId="2F83793C" w:rsidR="00F27DF5" w:rsidRDefault="00F27DF5" w:rsidP="00F27DF5">
      <w:pPr>
        <w:pStyle w:val="ListParagraph"/>
        <w:numPr>
          <w:ilvl w:val="0"/>
          <w:numId w:val="1"/>
        </w:numPr>
      </w:pPr>
      <w:r>
        <w:t>Wrap-Up Items</w:t>
      </w:r>
    </w:p>
    <w:p w14:paraId="52D89A0E" w14:textId="76E37FEF" w:rsidR="00F27DF5" w:rsidRDefault="00F27DF5" w:rsidP="00F27DF5">
      <w:pPr>
        <w:pStyle w:val="ListParagraph"/>
        <w:numPr>
          <w:ilvl w:val="1"/>
          <w:numId w:val="1"/>
        </w:numPr>
      </w:pPr>
      <w:r>
        <w:t>Next Regular Meeting – Tuesday, April 15</w:t>
      </w:r>
      <w:r w:rsidRPr="00F27DF5">
        <w:rPr>
          <w:vertAlign w:val="superscript"/>
        </w:rPr>
        <w:t>th</w:t>
      </w:r>
      <w:r>
        <w:t>, 2025 at 6:30 PM</w:t>
      </w:r>
    </w:p>
    <w:p w14:paraId="29EA2376" w14:textId="77777777" w:rsidR="00F27DF5" w:rsidRDefault="00F27DF5" w:rsidP="00F27DF5">
      <w:pPr>
        <w:pStyle w:val="ListParagraph"/>
        <w:ind w:left="1440"/>
      </w:pPr>
    </w:p>
    <w:p w14:paraId="464623EA" w14:textId="0D04D835" w:rsidR="00F27DF5" w:rsidRDefault="00F27DF5" w:rsidP="00F27DF5">
      <w:pPr>
        <w:pStyle w:val="ListParagraph"/>
        <w:numPr>
          <w:ilvl w:val="0"/>
          <w:numId w:val="1"/>
        </w:numPr>
      </w:pPr>
      <w:r>
        <w:t>Adjourn</w:t>
      </w:r>
    </w:p>
    <w:sectPr w:rsidR="00F27DF5" w:rsidSect="00F27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60D93"/>
    <w:multiLevelType w:val="hybridMultilevel"/>
    <w:tmpl w:val="D2686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A5"/>
    <w:rsid w:val="000150E0"/>
    <w:rsid w:val="00056447"/>
    <w:rsid w:val="0008369A"/>
    <w:rsid w:val="00242348"/>
    <w:rsid w:val="00252EF4"/>
    <w:rsid w:val="002621BE"/>
    <w:rsid w:val="00347956"/>
    <w:rsid w:val="0036094F"/>
    <w:rsid w:val="003A7CDB"/>
    <w:rsid w:val="00404E49"/>
    <w:rsid w:val="004B42A2"/>
    <w:rsid w:val="004B5DA5"/>
    <w:rsid w:val="004C396E"/>
    <w:rsid w:val="005249E6"/>
    <w:rsid w:val="00532117"/>
    <w:rsid w:val="006965DD"/>
    <w:rsid w:val="007736C7"/>
    <w:rsid w:val="00810129"/>
    <w:rsid w:val="00880EB7"/>
    <w:rsid w:val="009853F9"/>
    <w:rsid w:val="009C0807"/>
    <w:rsid w:val="00A96A31"/>
    <w:rsid w:val="00BA12E9"/>
    <w:rsid w:val="00BA785A"/>
    <w:rsid w:val="00DA6845"/>
    <w:rsid w:val="00DF2B5D"/>
    <w:rsid w:val="00F27DF5"/>
    <w:rsid w:val="00FC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D0E8"/>
  <w15:chartTrackingRefBased/>
  <w15:docId w15:val="{478872A9-E63B-4E0C-8C9E-A16F0713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D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D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D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D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DA5"/>
    <w:rPr>
      <w:rFonts w:eastAsiaTheme="majorEastAsia" w:cstheme="majorBidi"/>
      <w:color w:val="272727" w:themeColor="text1" w:themeTint="D8"/>
    </w:rPr>
  </w:style>
  <w:style w:type="paragraph" w:styleId="Title">
    <w:name w:val="Title"/>
    <w:basedOn w:val="Normal"/>
    <w:next w:val="Normal"/>
    <w:link w:val="TitleChar"/>
    <w:uiPriority w:val="10"/>
    <w:qFormat/>
    <w:rsid w:val="004B5D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D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D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DA5"/>
    <w:rPr>
      <w:i/>
      <w:iCs/>
      <w:color w:val="404040" w:themeColor="text1" w:themeTint="BF"/>
    </w:rPr>
  </w:style>
  <w:style w:type="paragraph" w:styleId="ListParagraph">
    <w:name w:val="List Paragraph"/>
    <w:basedOn w:val="Normal"/>
    <w:uiPriority w:val="34"/>
    <w:qFormat/>
    <w:rsid w:val="004B5DA5"/>
    <w:pPr>
      <w:ind w:left="720"/>
      <w:contextualSpacing/>
    </w:pPr>
  </w:style>
  <w:style w:type="character" w:styleId="IntenseEmphasis">
    <w:name w:val="Intense Emphasis"/>
    <w:basedOn w:val="DefaultParagraphFont"/>
    <w:uiPriority w:val="21"/>
    <w:qFormat/>
    <w:rsid w:val="004B5DA5"/>
    <w:rPr>
      <w:i/>
      <w:iCs/>
      <w:color w:val="0F4761" w:themeColor="accent1" w:themeShade="BF"/>
    </w:rPr>
  </w:style>
  <w:style w:type="paragraph" w:styleId="IntenseQuote">
    <w:name w:val="Intense Quote"/>
    <w:basedOn w:val="Normal"/>
    <w:next w:val="Normal"/>
    <w:link w:val="IntenseQuoteChar"/>
    <w:uiPriority w:val="30"/>
    <w:qFormat/>
    <w:rsid w:val="004B5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DA5"/>
    <w:rPr>
      <w:i/>
      <w:iCs/>
      <w:color w:val="0F4761" w:themeColor="accent1" w:themeShade="BF"/>
    </w:rPr>
  </w:style>
  <w:style w:type="character" w:styleId="IntenseReference">
    <w:name w:val="Intense Reference"/>
    <w:basedOn w:val="DefaultParagraphFont"/>
    <w:uiPriority w:val="32"/>
    <w:qFormat/>
    <w:rsid w:val="004B5D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B84FA76BFFC454EAD8A07C8BCED17EA" ma:contentTypeVersion="16" ma:contentTypeDescription="Create a new document." ma:contentTypeScope="" ma:versionID="1667575460c11152cb8cc0d5db4f4750">
  <xsd:schema xmlns:xsd="http://www.w3.org/2001/XMLSchema" xmlns:xs="http://www.w3.org/2001/XMLSchema" xmlns:p="http://schemas.microsoft.com/office/2006/metadata/properties" xmlns:ns2="6d613f47-200f-4ae2-b5f1-a4fc5776c72f" xmlns:ns3="55d08160-febf-42a6-b2ce-5eeb85856535" targetNamespace="http://schemas.microsoft.com/office/2006/metadata/properties" ma:root="true" ma:fieldsID="778493517643bdad848797ce33dbe7c4" ns2:_="" ns3:_="">
    <xsd:import namespace="6d613f47-200f-4ae2-b5f1-a4fc5776c72f"/>
    <xsd:import namespace="55d08160-febf-42a6-b2ce-5eeb85856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13f47-200f-4ae2-b5f1-a4fc5776c7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0dea94a-a014-4eaf-8a1f-3b4f89d795a2}" ma:internalName="TaxCatchAll" ma:showField="CatchAllData" ma:web="6d613f47-200f-4ae2-b5f1-a4fc5776c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08160-febf-42a6-b2ce-5eeb8585653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c7e1c2-8770-4eda-981b-681384123ec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613f47-200f-4ae2-b5f1-a4fc5776c72f" xsi:nil="true"/>
    <lcf76f155ced4ddcb4097134ff3c332f xmlns="55d08160-febf-42a6-b2ce-5eeb85856535">
      <Terms xmlns="http://schemas.microsoft.com/office/infopath/2007/PartnerControls"/>
    </lcf76f155ced4ddcb4097134ff3c332f>
    <_dlc_DocId xmlns="6d613f47-200f-4ae2-b5f1-a4fc5776c72f">CC5TTCCSHT7M-647281013-898083</_dlc_DocId>
    <_dlc_DocIdUrl xmlns="6d613f47-200f-4ae2-b5f1-a4fc5776c72f">
      <Url>https://scacog.sharepoint.com/sites/Public/_layouts/15/DocIdRedir.aspx?ID=CC5TTCCSHT7M-647281013-898083</Url>
      <Description>CC5TTCCSHT7M-647281013-898083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AA441-A9C1-4A85-ADF2-00958223D8A4}">
  <ds:schemaRefs>
    <ds:schemaRef ds:uri="http://schemas.microsoft.com/sharepoint/events"/>
  </ds:schemaRefs>
</ds:datastoreItem>
</file>

<file path=customXml/itemProps2.xml><?xml version="1.0" encoding="utf-8"?>
<ds:datastoreItem xmlns:ds="http://schemas.openxmlformats.org/officeDocument/2006/customXml" ds:itemID="{1355F410-96C3-4CD3-9861-3C1861F46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13f47-200f-4ae2-b5f1-a4fc5776c72f"/>
    <ds:schemaRef ds:uri="55d08160-febf-42a6-b2ce-5eeb85856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8F651-3D61-4761-833B-F411F9EE921C}">
  <ds:schemaRefs>
    <ds:schemaRef ds:uri="http://schemas.microsoft.com/office/2006/metadata/properties"/>
    <ds:schemaRef ds:uri="http://schemas.microsoft.com/office/infopath/2007/PartnerControls"/>
    <ds:schemaRef ds:uri="6d613f47-200f-4ae2-b5f1-a4fc5776c72f"/>
    <ds:schemaRef ds:uri="55d08160-febf-42a6-b2ce-5eeb85856535"/>
  </ds:schemaRefs>
</ds:datastoreItem>
</file>

<file path=customXml/itemProps4.xml><?xml version="1.0" encoding="utf-8"?>
<ds:datastoreItem xmlns:ds="http://schemas.openxmlformats.org/officeDocument/2006/customXml" ds:itemID="{A62ECC2E-705F-496A-9721-7C61EC77C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690</Words>
  <Characters>3937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Rakey</dc:creator>
  <cp:keywords/>
  <dc:description/>
  <cp:lastModifiedBy>susan brewer</cp:lastModifiedBy>
  <cp:revision>2</cp:revision>
  <dcterms:created xsi:type="dcterms:W3CDTF">2025-03-13T15:06:00Z</dcterms:created>
  <dcterms:modified xsi:type="dcterms:W3CDTF">2025-03-13T15:06:00Z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0x0101009B84FA76BFFC454EAD8A07C8BCED17EA</vt:lpwstr>
  </property>
  <property fmtid="{D5CDD505-2E9C-101B-9397-08002B2CF9AE}" pid="3" name="_dlc_DocIdItemGuid">
    <vt:lpwstr>13baae0c-760e-4a84-8def-97247fc43b90</vt:lpwstr>
  </property>
</Properties>
</file>